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88" w:rsidRDefault="00A06988" w:rsidP="00A06988">
      <w:pPr>
        <w:autoSpaceDE w:val="0"/>
        <w:autoSpaceDN w:val="0"/>
        <w:adjustRightInd w:val="0"/>
        <w:spacing w:after="0" w:line="240" w:lineRule="auto"/>
        <w:rPr>
          <w:rFonts w:cs="Arial"/>
          <w:b/>
          <w:bCs/>
          <w:sz w:val="28"/>
          <w:szCs w:val="28"/>
          <w:lang w:eastAsia="en-GB"/>
        </w:rPr>
      </w:pPr>
      <w:bookmarkStart w:id="0" w:name="_GoBack"/>
      <w:bookmarkEnd w:id="0"/>
    </w:p>
    <w:p w:rsidR="0093382E" w:rsidRDefault="0093382E" w:rsidP="00A06988">
      <w:pPr>
        <w:autoSpaceDE w:val="0"/>
        <w:autoSpaceDN w:val="0"/>
        <w:adjustRightInd w:val="0"/>
        <w:spacing w:after="0" w:line="240" w:lineRule="auto"/>
        <w:rPr>
          <w:rFonts w:cs="Arial"/>
          <w:b/>
          <w:bCs/>
          <w:sz w:val="32"/>
          <w:szCs w:val="32"/>
          <w:lang w:eastAsia="en-GB"/>
        </w:rPr>
      </w:pPr>
    </w:p>
    <w:p w:rsidR="00280DA9" w:rsidRPr="000110AC" w:rsidRDefault="00F64FB3" w:rsidP="000110AC">
      <w:pPr>
        <w:autoSpaceDE w:val="0"/>
        <w:autoSpaceDN w:val="0"/>
        <w:adjustRightInd w:val="0"/>
        <w:spacing w:after="0" w:line="240" w:lineRule="auto"/>
        <w:ind w:left="2160"/>
        <w:rPr>
          <w:rFonts w:cs="Arial"/>
          <w:b/>
          <w:bCs/>
          <w:sz w:val="32"/>
          <w:szCs w:val="32"/>
          <w:lang w:eastAsia="en-GB"/>
        </w:rPr>
      </w:pPr>
      <w:r w:rsidRPr="000110AC">
        <w:rPr>
          <w:noProof/>
          <w:sz w:val="32"/>
          <w:szCs w:val="32"/>
          <w:lang w:eastAsia="en-GB"/>
        </w:rPr>
        <mc:AlternateContent>
          <mc:Choice Requires="wps">
            <w:drawing>
              <wp:anchor distT="45720" distB="45720" distL="114300" distR="114300" simplePos="0" relativeHeight="251657728" behindDoc="0" locked="0" layoutInCell="1" allowOverlap="1">
                <wp:simplePos x="0" y="0"/>
                <wp:positionH relativeFrom="column">
                  <wp:posOffset>5410200</wp:posOffset>
                </wp:positionH>
                <wp:positionV relativeFrom="paragraph">
                  <wp:posOffset>5715</wp:posOffset>
                </wp:positionV>
                <wp:extent cx="914400" cy="975360"/>
                <wp:effectExtent l="0" t="0" r="381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0AC" w:rsidRDefault="00F64FB3">
                            <w:r w:rsidRPr="008745AC">
                              <w:rPr>
                                <w:b/>
                                <w:noProof/>
                                <w:sz w:val="32"/>
                                <w:szCs w:val="32"/>
                                <w:lang w:eastAsia="en-GB"/>
                              </w:rPr>
                              <w:drawing>
                                <wp:inline distT="0" distB="0" distL="0" distR="0">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6pt;margin-top:.45pt;width:1in;height:76.8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z4fQIAAAw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" stroked="f">
                <v:textbox style="mso-fit-shape-to-text:t">
                  <w:txbxContent>
                    <w:p w:rsidR="000110AC" w:rsidRDefault="00F64FB3">
                      <w:r w:rsidRPr="008745AC">
                        <w:rPr>
                          <w:b/>
                          <w:noProof/>
                          <w:sz w:val="32"/>
                          <w:szCs w:val="32"/>
                          <w:lang w:eastAsia="en-GB"/>
                        </w:rPr>
                        <w:drawing>
                          <wp:inline distT="0" distB="0" distL="0" distR="0">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type="square"/>
              </v:shape>
            </w:pict>
          </mc:Fallback>
        </mc:AlternateContent>
      </w:r>
      <w:r w:rsidR="000110AC" w:rsidRPr="000110AC">
        <w:rPr>
          <w:rFonts w:cs="Arial"/>
          <w:b/>
          <w:bCs/>
          <w:sz w:val="32"/>
          <w:szCs w:val="32"/>
          <w:lang w:eastAsia="en-GB"/>
        </w:rPr>
        <w:t>NETTLEHAM PARISH COUNCIL</w:t>
      </w:r>
      <w:r w:rsidR="000110AC" w:rsidRPr="000110AC">
        <w:rPr>
          <w:rFonts w:cs="Arial"/>
          <w:b/>
          <w:bCs/>
          <w:sz w:val="32"/>
          <w:szCs w:val="32"/>
          <w:lang w:eastAsia="en-GB"/>
        </w:rPr>
        <w:tab/>
      </w:r>
      <w:r w:rsidR="000110AC" w:rsidRPr="000110AC">
        <w:rPr>
          <w:rFonts w:cs="Arial"/>
          <w:b/>
          <w:bCs/>
          <w:sz w:val="32"/>
          <w:szCs w:val="32"/>
          <w:lang w:eastAsia="en-GB"/>
        </w:rPr>
        <w:tab/>
      </w:r>
      <w:r w:rsidR="000110AC" w:rsidRPr="000110AC">
        <w:rPr>
          <w:rFonts w:cs="Arial"/>
          <w:b/>
          <w:bCs/>
          <w:sz w:val="32"/>
          <w:szCs w:val="32"/>
          <w:lang w:eastAsia="en-GB"/>
        </w:rPr>
        <w:tab/>
      </w:r>
      <w:r w:rsidR="000110AC" w:rsidRPr="000110AC">
        <w:rPr>
          <w:rFonts w:cs="Arial"/>
          <w:b/>
          <w:bCs/>
          <w:sz w:val="32"/>
          <w:szCs w:val="32"/>
          <w:lang w:eastAsia="en-GB"/>
        </w:rPr>
        <w:tab/>
      </w:r>
      <w:r w:rsidR="000110AC" w:rsidRPr="000110AC">
        <w:rPr>
          <w:rFonts w:cs="Arial"/>
          <w:b/>
          <w:bCs/>
          <w:sz w:val="32"/>
          <w:szCs w:val="32"/>
          <w:lang w:eastAsia="en-GB"/>
        </w:rPr>
        <w:tab/>
      </w:r>
      <w:r w:rsidR="000110AC" w:rsidRPr="000110AC">
        <w:rPr>
          <w:rFonts w:cs="Arial"/>
          <w:b/>
          <w:bCs/>
          <w:sz w:val="32"/>
          <w:szCs w:val="32"/>
          <w:lang w:eastAsia="en-GB"/>
        </w:rPr>
        <w:tab/>
      </w:r>
    </w:p>
    <w:p w:rsidR="0093568A" w:rsidRPr="00280DA9" w:rsidRDefault="00A9770F" w:rsidP="00280DA9">
      <w:pPr>
        <w:autoSpaceDE w:val="0"/>
        <w:autoSpaceDN w:val="0"/>
        <w:adjustRightInd w:val="0"/>
        <w:spacing w:after="0" w:line="240" w:lineRule="auto"/>
        <w:jc w:val="center"/>
        <w:rPr>
          <w:rFonts w:cs="Arial"/>
          <w:b/>
          <w:bCs/>
          <w:szCs w:val="24"/>
          <w:lang w:eastAsia="en-GB"/>
        </w:rPr>
      </w:pPr>
      <w:r w:rsidRPr="000110AC">
        <w:rPr>
          <w:rFonts w:cs="Arial"/>
          <w:b/>
          <w:bCs/>
          <w:sz w:val="28"/>
          <w:szCs w:val="28"/>
          <w:lang w:eastAsia="en-GB"/>
        </w:rPr>
        <w:t>Expe</w:t>
      </w:r>
      <w:r w:rsidR="001066D0">
        <w:rPr>
          <w:rFonts w:cs="Arial"/>
          <w:b/>
          <w:bCs/>
          <w:sz w:val="28"/>
          <w:szCs w:val="28"/>
          <w:lang w:eastAsia="en-GB"/>
        </w:rPr>
        <w:t>nses Payments to Councillors</w:t>
      </w:r>
      <w:r w:rsidRPr="000110AC">
        <w:rPr>
          <w:rFonts w:cs="Arial"/>
          <w:b/>
          <w:bCs/>
          <w:sz w:val="28"/>
          <w:szCs w:val="28"/>
          <w:lang w:eastAsia="en-GB"/>
        </w:rPr>
        <w:t xml:space="preserve"> Policy</w:t>
      </w:r>
    </w:p>
    <w:p w:rsidR="000110AC" w:rsidRPr="000110AC" w:rsidRDefault="000110AC" w:rsidP="00A9770F">
      <w:pPr>
        <w:autoSpaceDE w:val="0"/>
        <w:autoSpaceDN w:val="0"/>
        <w:adjustRightInd w:val="0"/>
        <w:spacing w:after="0" w:line="240" w:lineRule="auto"/>
        <w:ind w:left="720" w:hanging="720"/>
        <w:jc w:val="center"/>
        <w:rPr>
          <w:rFonts w:cs="Arial"/>
          <w:b/>
          <w:bCs/>
          <w:sz w:val="28"/>
          <w:szCs w:val="28"/>
          <w:lang w:eastAsia="en-GB"/>
        </w:rPr>
      </w:pPr>
      <w:r>
        <w:rPr>
          <w:rFonts w:cs="Arial"/>
          <w:b/>
          <w:bCs/>
          <w:szCs w:val="24"/>
          <w:lang w:eastAsia="en-GB"/>
        </w:rPr>
        <w:t xml:space="preserve">              </w:t>
      </w:r>
      <w:r w:rsidRPr="000110AC">
        <w:rPr>
          <w:rFonts w:cs="Arial"/>
          <w:b/>
          <w:bCs/>
          <w:sz w:val="28"/>
          <w:szCs w:val="28"/>
          <w:lang w:eastAsia="en-GB"/>
        </w:rPr>
        <w:t xml:space="preserve"> </w:t>
      </w:r>
    </w:p>
    <w:p w:rsidR="00280DA9" w:rsidRPr="00DE48F7" w:rsidRDefault="00280DA9" w:rsidP="00280DA9">
      <w:pPr>
        <w:autoSpaceDE w:val="0"/>
        <w:autoSpaceDN w:val="0"/>
        <w:adjustRightInd w:val="0"/>
        <w:spacing w:after="0" w:line="240" w:lineRule="auto"/>
        <w:rPr>
          <w:rFonts w:cs="Arial"/>
          <w:sz w:val="22"/>
          <w:szCs w:val="22"/>
          <w:lang w:eastAsia="en-GB"/>
        </w:rPr>
      </w:pPr>
    </w:p>
    <w:p w:rsidR="00280DA9" w:rsidRDefault="00280DA9" w:rsidP="00280DA9">
      <w:pPr>
        <w:autoSpaceDE w:val="0"/>
        <w:autoSpaceDN w:val="0"/>
        <w:adjustRightInd w:val="0"/>
        <w:spacing w:after="0" w:line="240" w:lineRule="auto"/>
        <w:rPr>
          <w:rFonts w:cs="Arial"/>
          <w:b/>
          <w:bCs/>
          <w:sz w:val="23"/>
          <w:szCs w:val="23"/>
          <w:lang w:eastAsia="en-GB"/>
        </w:rPr>
      </w:pPr>
      <w:r w:rsidRPr="000110AC">
        <w:rPr>
          <w:rFonts w:cs="Arial"/>
          <w:b/>
          <w:bCs/>
          <w:sz w:val="23"/>
          <w:szCs w:val="23"/>
          <w:lang w:eastAsia="en-GB"/>
        </w:rPr>
        <w:t xml:space="preserve">1. Travelling and </w:t>
      </w:r>
      <w:r w:rsidR="004C2ED8" w:rsidRPr="000110AC">
        <w:rPr>
          <w:rFonts w:cs="Arial"/>
          <w:b/>
          <w:bCs/>
          <w:sz w:val="23"/>
          <w:szCs w:val="23"/>
          <w:lang w:eastAsia="en-GB"/>
        </w:rPr>
        <w:t>S</w:t>
      </w:r>
      <w:r w:rsidR="000110AC">
        <w:rPr>
          <w:rFonts w:cs="Arial"/>
          <w:b/>
          <w:bCs/>
          <w:sz w:val="23"/>
          <w:szCs w:val="23"/>
          <w:lang w:eastAsia="en-GB"/>
        </w:rPr>
        <w:t>ubsistence</w:t>
      </w:r>
    </w:p>
    <w:p w:rsidR="000110AC" w:rsidRPr="000110AC" w:rsidRDefault="000110AC" w:rsidP="00280DA9">
      <w:pPr>
        <w:autoSpaceDE w:val="0"/>
        <w:autoSpaceDN w:val="0"/>
        <w:adjustRightInd w:val="0"/>
        <w:spacing w:after="0" w:line="240" w:lineRule="auto"/>
        <w:rPr>
          <w:rFonts w:cs="Arial"/>
          <w:b/>
          <w:bCs/>
          <w:sz w:val="23"/>
          <w:szCs w:val="23"/>
          <w:lang w:eastAsia="en-GB"/>
        </w:rPr>
      </w:pPr>
    </w:p>
    <w:p w:rsidR="00280DA9" w:rsidRPr="000110AC" w:rsidRDefault="00280DA9" w:rsidP="00280DA9">
      <w:pPr>
        <w:autoSpaceDE w:val="0"/>
        <w:autoSpaceDN w:val="0"/>
        <w:adjustRightInd w:val="0"/>
        <w:spacing w:after="0" w:line="240" w:lineRule="auto"/>
        <w:jc w:val="both"/>
        <w:rPr>
          <w:rFonts w:cs="Arial"/>
          <w:i/>
          <w:sz w:val="23"/>
          <w:szCs w:val="23"/>
          <w:lang w:eastAsia="en-GB"/>
        </w:rPr>
      </w:pPr>
      <w:r w:rsidRPr="000110AC">
        <w:rPr>
          <w:rFonts w:cs="Arial"/>
          <w:sz w:val="23"/>
          <w:szCs w:val="23"/>
          <w:lang w:eastAsia="en-GB"/>
        </w:rPr>
        <w:t xml:space="preserve">Councillors, including co-opted </w:t>
      </w:r>
      <w:r w:rsidR="004C2ED8" w:rsidRPr="000110AC">
        <w:rPr>
          <w:rFonts w:cs="Arial"/>
          <w:sz w:val="23"/>
          <w:szCs w:val="23"/>
          <w:lang w:eastAsia="en-GB"/>
        </w:rPr>
        <w:t>C</w:t>
      </w:r>
      <w:r w:rsidRPr="000110AC">
        <w:rPr>
          <w:rFonts w:cs="Arial"/>
          <w:sz w:val="23"/>
          <w:szCs w:val="23"/>
          <w:lang w:eastAsia="en-GB"/>
        </w:rPr>
        <w:t xml:space="preserve">ouncillors, may claim travel and subsistence expenses when carrying out </w:t>
      </w:r>
      <w:r w:rsidRPr="000110AC">
        <w:rPr>
          <w:rFonts w:cs="Arial"/>
          <w:b/>
          <w:sz w:val="23"/>
          <w:szCs w:val="23"/>
          <w:lang w:eastAsia="en-GB"/>
        </w:rPr>
        <w:t>previously approved duties</w:t>
      </w:r>
      <w:r w:rsidRPr="000110AC">
        <w:rPr>
          <w:rFonts w:cs="Arial"/>
          <w:sz w:val="23"/>
          <w:szCs w:val="23"/>
          <w:lang w:eastAsia="en-GB"/>
        </w:rPr>
        <w:t xml:space="preserve">. </w:t>
      </w:r>
      <w:r w:rsidRPr="000110AC">
        <w:rPr>
          <w:rFonts w:cs="Arial"/>
          <w:i/>
          <w:sz w:val="23"/>
          <w:szCs w:val="23"/>
          <w:lang w:eastAsia="en-GB"/>
        </w:rPr>
        <w:t>Approved duties means doing anything approved by the Council, or anything of a class so approved for the purpose or in connection with, the discharge of the functions of the Council or any of its committees or working parties.</w:t>
      </w:r>
    </w:p>
    <w:p w:rsidR="00461BE7" w:rsidRPr="000110AC" w:rsidRDefault="00461BE7" w:rsidP="00280DA9">
      <w:pPr>
        <w:autoSpaceDE w:val="0"/>
        <w:autoSpaceDN w:val="0"/>
        <w:adjustRightInd w:val="0"/>
        <w:spacing w:after="0" w:line="240" w:lineRule="auto"/>
        <w:jc w:val="both"/>
        <w:rPr>
          <w:rFonts w:cs="Arial"/>
          <w:i/>
          <w:sz w:val="23"/>
          <w:szCs w:val="23"/>
          <w:lang w:eastAsia="en-GB"/>
        </w:rPr>
      </w:pPr>
    </w:p>
    <w:p w:rsidR="00461BE7" w:rsidRPr="000110AC" w:rsidRDefault="00461BE7" w:rsidP="00280DA9">
      <w:pPr>
        <w:autoSpaceDE w:val="0"/>
        <w:autoSpaceDN w:val="0"/>
        <w:adjustRightInd w:val="0"/>
        <w:spacing w:after="0" w:line="240" w:lineRule="auto"/>
        <w:jc w:val="both"/>
        <w:rPr>
          <w:rFonts w:cs="Arial"/>
          <w:i/>
          <w:sz w:val="23"/>
          <w:szCs w:val="23"/>
          <w:lang w:eastAsia="en-GB"/>
        </w:rPr>
      </w:pPr>
      <w:r w:rsidRPr="000110AC">
        <w:rPr>
          <w:rFonts w:cs="Arial"/>
          <w:sz w:val="23"/>
          <w:szCs w:val="23"/>
          <w:lang w:eastAsia="en-GB"/>
        </w:rPr>
        <w:t xml:space="preserve">Travelling expenses will be reimbursed at the amount of </w:t>
      </w:r>
      <w:r w:rsidR="0093568A" w:rsidRPr="000110AC">
        <w:rPr>
          <w:rFonts w:cs="Arial"/>
          <w:sz w:val="23"/>
          <w:szCs w:val="23"/>
          <w:lang w:eastAsia="en-GB"/>
        </w:rPr>
        <w:t>45</w:t>
      </w:r>
      <w:r w:rsidRPr="000110AC">
        <w:rPr>
          <w:rFonts w:cs="Arial"/>
          <w:sz w:val="23"/>
          <w:szCs w:val="23"/>
          <w:lang w:eastAsia="en-GB"/>
        </w:rPr>
        <w:t>p per mile</w:t>
      </w:r>
      <w:r w:rsidR="00564135" w:rsidRPr="000110AC">
        <w:rPr>
          <w:rFonts w:cs="Arial"/>
          <w:sz w:val="23"/>
          <w:szCs w:val="23"/>
          <w:lang w:eastAsia="en-GB"/>
        </w:rPr>
        <w:t>*</w:t>
      </w:r>
      <w:r w:rsidRPr="000110AC">
        <w:rPr>
          <w:rFonts w:cs="Arial"/>
          <w:sz w:val="23"/>
          <w:szCs w:val="23"/>
          <w:lang w:eastAsia="en-GB"/>
        </w:rPr>
        <w:t>, if using a private vehicle, or the cost of a standard second-class rail ticket, or appropriate bus fare, if using public transport.</w:t>
      </w:r>
      <w:r w:rsidR="00564135" w:rsidRPr="000110AC">
        <w:rPr>
          <w:rFonts w:cs="Arial"/>
          <w:sz w:val="23"/>
          <w:szCs w:val="23"/>
          <w:lang w:eastAsia="en-GB"/>
        </w:rPr>
        <w:t xml:space="preserve">  </w:t>
      </w:r>
      <w:r w:rsidR="00564135" w:rsidRPr="000110AC">
        <w:rPr>
          <w:rFonts w:cs="Arial"/>
          <w:i/>
          <w:sz w:val="23"/>
          <w:szCs w:val="23"/>
          <w:lang w:eastAsia="en-GB"/>
        </w:rPr>
        <w:t xml:space="preserve">Anyone claiming for reimbursement of travel by private vehicle must confirm on their claim that the insurance company providing cover for the vehicle has been advised of the owner’s use for travel on council business. </w:t>
      </w:r>
    </w:p>
    <w:p w:rsidR="00461BE7" w:rsidRPr="000110AC" w:rsidRDefault="00461BE7" w:rsidP="00280DA9">
      <w:pPr>
        <w:autoSpaceDE w:val="0"/>
        <w:autoSpaceDN w:val="0"/>
        <w:adjustRightInd w:val="0"/>
        <w:spacing w:after="0" w:line="240" w:lineRule="auto"/>
        <w:jc w:val="both"/>
        <w:rPr>
          <w:rFonts w:cs="Arial"/>
          <w:sz w:val="23"/>
          <w:szCs w:val="23"/>
          <w:lang w:eastAsia="en-GB"/>
        </w:rPr>
      </w:pPr>
    </w:p>
    <w:p w:rsidR="00461BE7" w:rsidRPr="000110AC" w:rsidRDefault="00461BE7" w:rsidP="00280DA9">
      <w:pPr>
        <w:autoSpaceDE w:val="0"/>
        <w:autoSpaceDN w:val="0"/>
        <w:adjustRightInd w:val="0"/>
        <w:spacing w:after="0" w:line="240" w:lineRule="auto"/>
        <w:jc w:val="both"/>
        <w:rPr>
          <w:rFonts w:cs="Arial"/>
          <w:sz w:val="23"/>
          <w:szCs w:val="23"/>
          <w:lang w:eastAsia="en-GB"/>
        </w:rPr>
      </w:pPr>
      <w:r w:rsidRPr="000110AC">
        <w:rPr>
          <w:rFonts w:cs="Arial"/>
          <w:sz w:val="23"/>
          <w:szCs w:val="23"/>
          <w:lang w:eastAsia="en-GB"/>
        </w:rPr>
        <w:t xml:space="preserve">Subsistence allowance for refreshments will only be payable where attendance at any event exceeds </w:t>
      </w:r>
      <w:r w:rsidR="0093568A" w:rsidRPr="000110AC">
        <w:rPr>
          <w:rFonts w:cs="Arial"/>
          <w:sz w:val="23"/>
          <w:szCs w:val="23"/>
          <w:lang w:eastAsia="en-GB"/>
        </w:rPr>
        <w:t xml:space="preserve">5 </w:t>
      </w:r>
      <w:r w:rsidRPr="000110AC">
        <w:rPr>
          <w:rFonts w:cs="Arial"/>
          <w:sz w:val="23"/>
          <w:szCs w:val="23"/>
          <w:lang w:eastAsia="en-GB"/>
        </w:rPr>
        <w:t xml:space="preserve">hours, and will be limited to </w:t>
      </w:r>
      <w:r w:rsidR="00564135" w:rsidRPr="000110AC">
        <w:rPr>
          <w:rFonts w:cs="Arial"/>
          <w:sz w:val="23"/>
          <w:szCs w:val="23"/>
          <w:lang w:eastAsia="en-GB"/>
        </w:rPr>
        <w:t>£</w:t>
      </w:r>
      <w:r w:rsidR="0093568A" w:rsidRPr="000110AC">
        <w:rPr>
          <w:rFonts w:cs="Arial"/>
          <w:sz w:val="23"/>
          <w:szCs w:val="23"/>
          <w:lang w:eastAsia="en-GB"/>
        </w:rPr>
        <w:t>10.00</w:t>
      </w:r>
      <w:r w:rsidR="00564135" w:rsidRPr="000110AC">
        <w:rPr>
          <w:rFonts w:cs="Arial"/>
          <w:sz w:val="23"/>
          <w:szCs w:val="23"/>
          <w:lang w:eastAsia="en-GB"/>
        </w:rPr>
        <w:t xml:space="preserve"> maximum</w:t>
      </w:r>
      <w:r w:rsidR="000110AC">
        <w:rPr>
          <w:rFonts w:cs="Arial"/>
          <w:sz w:val="23"/>
          <w:szCs w:val="23"/>
          <w:lang w:eastAsia="en-GB"/>
        </w:rPr>
        <w:t xml:space="preserve"> per event. </w:t>
      </w:r>
      <w:r w:rsidR="00280DA9" w:rsidRPr="000110AC">
        <w:rPr>
          <w:rFonts w:cs="Arial"/>
          <w:sz w:val="23"/>
          <w:szCs w:val="23"/>
          <w:lang w:eastAsia="en-GB"/>
        </w:rPr>
        <w:t>Claims shall</w:t>
      </w:r>
      <w:r w:rsidR="00564135" w:rsidRPr="000110AC">
        <w:rPr>
          <w:rFonts w:cs="Arial"/>
          <w:sz w:val="23"/>
          <w:szCs w:val="23"/>
          <w:lang w:eastAsia="en-GB"/>
        </w:rPr>
        <w:t xml:space="preserve"> only</w:t>
      </w:r>
      <w:r w:rsidR="00280DA9" w:rsidRPr="000110AC">
        <w:rPr>
          <w:rFonts w:cs="Arial"/>
          <w:sz w:val="23"/>
          <w:szCs w:val="23"/>
          <w:lang w:eastAsia="en-GB"/>
        </w:rPr>
        <w:t xml:space="preserve"> be made on the appropriate forms available from the Clerk.  </w:t>
      </w:r>
    </w:p>
    <w:p w:rsidR="00461BE7" w:rsidRPr="000110AC" w:rsidRDefault="00461BE7" w:rsidP="00280DA9">
      <w:pPr>
        <w:autoSpaceDE w:val="0"/>
        <w:autoSpaceDN w:val="0"/>
        <w:adjustRightInd w:val="0"/>
        <w:spacing w:after="0" w:line="240" w:lineRule="auto"/>
        <w:jc w:val="both"/>
        <w:rPr>
          <w:rFonts w:cs="Arial"/>
          <w:sz w:val="23"/>
          <w:szCs w:val="23"/>
          <w:lang w:eastAsia="en-GB"/>
        </w:rPr>
      </w:pPr>
    </w:p>
    <w:p w:rsidR="00461BE7" w:rsidRPr="000110AC" w:rsidRDefault="00461BE7" w:rsidP="00280DA9">
      <w:pPr>
        <w:autoSpaceDE w:val="0"/>
        <w:autoSpaceDN w:val="0"/>
        <w:adjustRightInd w:val="0"/>
        <w:spacing w:after="0" w:line="240" w:lineRule="auto"/>
        <w:jc w:val="both"/>
        <w:rPr>
          <w:rFonts w:cs="Arial"/>
          <w:sz w:val="23"/>
          <w:szCs w:val="23"/>
          <w:lang w:eastAsia="en-GB"/>
        </w:rPr>
      </w:pPr>
      <w:r w:rsidRPr="000110AC">
        <w:rPr>
          <w:rFonts w:cs="Arial"/>
          <w:sz w:val="23"/>
          <w:szCs w:val="23"/>
          <w:lang w:eastAsia="en-GB"/>
        </w:rPr>
        <w:t xml:space="preserve">The Clerk shall have delegated powers to authorise </w:t>
      </w:r>
      <w:r w:rsidR="004C2ED8" w:rsidRPr="000110AC">
        <w:rPr>
          <w:rFonts w:cs="Arial"/>
          <w:sz w:val="23"/>
          <w:szCs w:val="23"/>
          <w:lang w:eastAsia="en-GB"/>
        </w:rPr>
        <w:t>C</w:t>
      </w:r>
      <w:r w:rsidRPr="000110AC">
        <w:rPr>
          <w:rFonts w:cs="Arial"/>
          <w:sz w:val="23"/>
          <w:szCs w:val="23"/>
          <w:lang w:eastAsia="en-GB"/>
        </w:rPr>
        <w:t xml:space="preserve">ouncillors’ attendance at training events, subject to funds remaining within the yearly budget set aside by the </w:t>
      </w:r>
      <w:r w:rsidR="004C2ED8" w:rsidRPr="000110AC">
        <w:rPr>
          <w:rFonts w:cs="Arial"/>
          <w:sz w:val="23"/>
          <w:szCs w:val="23"/>
          <w:lang w:eastAsia="en-GB"/>
        </w:rPr>
        <w:t>C</w:t>
      </w:r>
      <w:r w:rsidRPr="000110AC">
        <w:rPr>
          <w:rFonts w:cs="Arial"/>
          <w:sz w:val="23"/>
          <w:szCs w:val="23"/>
          <w:lang w:eastAsia="en-GB"/>
        </w:rPr>
        <w:t>ouncil</w:t>
      </w:r>
      <w:r w:rsidR="00564135" w:rsidRPr="000110AC">
        <w:rPr>
          <w:rFonts w:cs="Arial"/>
          <w:sz w:val="23"/>
          <w:szCs w:val="23"/>
          <w:lang w:eastAsia="en-GB"/>
        </w:rPr>
        <w:t xml:space="preserve"> and up to a limit of £</w:t>
      </w:r>
      <w:r w:rsidR="0093568A" w:rsidRPr="000110AC">
        <w:rPr>
          <w:rFonts w:cs="Arial"/>
          <w:sz w:val="23"/>
          <w:szCs w:val="23"/>
          <w:lang w:eastAsia="en-GB"/>
        </w:rPr>
        <w:t>150.00</w:t>
      </w:r>
      <w:r w:rsidR="00564135" w:rsidRPr="000110AC">
        <w:rPr>
          <w:rFonts w:cs="Arial"/>
          <w:sz w:val="23"/>
          <w:szCs w:val="23"/>
          <w:lang w:eastAsia="en-GB"/>
        </w:rPr>
        <w:t xml:space="preserve"> per event. </w:t>
      </w:r>
      <w:r w:rsidRPr="000110AC">
        <w:rPr>
          <w:rFonts w:cs="Arial"/>
          <w:sz w:val="23"/>
          <w:szCs w:val="23"/>
          <w:lang w:eastAsia="en-GB"/>
        </w:rPr>
        <w:t xml:space="preserve"> S</w:t>
      </w:r>
      <w:r w:rsidR="00280DA9" w:rsidRPr="000110AC">
        <w:rPr>
          <w:rFonts w:cs="Arial"/>
          <w:sz w:val="23"/>
          <w:szCs w:val="23"/>
          <w:lang w:eastAsia="en-GB"/>
        </w:rPr>
        <w:t xml:space="preserve">uch expenses incurred </w:t>
      </w:r>
      <w:r w:rsidRPr="000110AC">
        <w:rPr>
          <w:rFonts w:cs="Arial"/>
          <w:sz w:val="23"/>
          <w:szCs w:val="23"/>
          <w:lang w:eastAsia="en-GB"/>
        </w:rPr>
        <w:t xml:space="preserve">will </w:t>
      </w:r>
      <w:r w:rsidR="00280DA9" w:rsidRPr="000110AC">
        <w:rPr>
          <w:rFonts w:cs="Arial"/>
          <w:sz w:val="23"/>
          <w:szCs w:val="23"/>
          <w:lang w:eastAsia="en-GB"/>
        </w:rPr>
        <w:t xml:space="preserve">be approved </w:t>
      </w:r>
      <w:r w:rsidRPr="000110AC">
        <w:rPr>
          <w:rFonts w:cs="Arial"/>
          <w:sz w:val="23"/>
          <w:szCs w:val="23"/>
          <w:lang w:eastAsia="en-GB"/>
        </w:rPr>
        <w:t xml:space="preserve">retrospectively </w:t>
      </w:r>
      <w:r w:rsidR="00280DA9" w:rsidRPr="000110AC">
        <w:rPr>
          <w:rFonts w:cs="Arial"/>
          <w:sz w:val="23"/>
          <w:szCs w:val="23"/>
          <w:lang w:eastAsia="en-GB"/>
        </w:rPr>
        <w:t>after the event</w:t>
      </w:r>
      <w:r w:rsidRPr="000110AC">
        <w:rPr>
          <w:rFonts w:cs="Arial"/>
          <w:sz w:val="23"/>
          <w:szCs w:val="23"/>
          <w:lang w:eastAsia="en-GB"/>
        </w:rPr>
        <w:t xml:space="preserve">, at the next meeting of the </w:t>
      </w:r>
      <w:r w:rsidR="004C2ED8" w:rsidRPr="000110AC">
        <w:rPr>
          <w:rFonts w:cs="Arial"/>
          <w:sz w:val="23"/>
          <w:szCs w:val="23"/>
          <w:lang w:eastAsia="en-GB"/>
        </w:rPr>
        <w:t>C</w:t>
      </w:r>
      <w:r w:rsidRPr="000110AC">
        <w:rPr>
          <w:rFonts w:cs="Arial"/>
          <w:sz w:val="23"/>
          <w:szCs w:val="23"/>
          <w:lang w:eastAsia="en-GB"/>
        </w:rPr>
        <w:t>ouncil.</w:t>
      </w:r>
      <w:r w:rsidR="00564135" w:rsidRPr="000110AC">
        <w:rPr>
          <w:rFonts w:cs="Arial"/>
          <w:sz w:val="23"/>
          <w:szCs w:val="23"/>
          <w:lang w:eastAsia="en-GB"/>
        </w:rPr>
        <w:t xml:space="preserve">  Any expenditure in respect of training in excess of £</w:t>
      </w:r>
      <w:r w:rsidR="0093568A" w:rsidRPr="000110AC">
        <w:rPr>
          <w:rFonts w:cs="Arial"/>
          <w:sz w:val="23"/>
          <w:szCs w:val="23"/>
          <w:lang w:eastAsia="en-GB"/>
        </w:rPr>
        <w:t>150.00</w:t>
      </w:r>
      <w:r w:rsidR="00564135" w:rsidRPr="000110AC">
        <w:rPr>
          <w:rFonts w:cs="Arial"/>
          <w:sz w:val="23"/>
          <w:szCs w:val="23"/>
          <w:lang w:eastAsia="en-GB"/>
        </w:rPr>
        <w:t xml:space="preserve"> per event must be approved by </w:t>
      </w:r>
      <w:r w:rsidR="004C2ED8" w:rsidRPr="000110AC">
        <w:rPr>
          <w:rFonts w:cs="Arial"/>
          <w:sz w:val="23"/>
          <w:szCs w:val="23"/>
          <w:lang w:eastAsia="en-GB"/>
        </w:rPr>
        <w:t>C</w:t>
      </w:r>
      <w:r w:rsidR="00564135" w:rsidRPr="000110AC">
        <w:rPr>
          <w:rFonts w:cs="Arial"/>
          <w:sz w:val="23"/>
          <w:szCs w:val="23"/>
          <w:lang w:eastAsia="en-GB"/>
        </w:rPr>
        <w:t xml:space="preserve">ouncil prior to attendance. </w:t>
      </w:r>
    </w:p>
    <w:p w:rsidR="00280DA9" w:rsidRPr="000110AC" w:rsidRDefault="00280DA9" w:rsidP="00280DA9">
      <w:pPr>
        <w:autoSpaceDE w:val="0"/>
        <w:autoSpaceDN w:val="0"/>
        <w:adjustRightInd w:val="0"/>
        <w:spacing w:after="0" w:line="240" w:lineRule="auto"/>
        <w:jc w:val="both"/>
        <w:rPr>
          <w:rFonts w:cs="Arial"/>
          <w:b/>
          <w:bCs/>
          <w:sz w:val="23"/>
          <w:szCs w:val="23"/>
          <w:lang w:eastAsia="en-GB"/>
        </w:rPr>
      </w:pPr>
      <w:r w:rsidRPr="000110AC">
        <w:rPr>
          <w:rFonts w:cs="Arial"/>
          <w:sz w:val="23"/>
          <w:szCs w:val="23"/>
          <w:lang w:eastAsia="en-GB"/>
        </w:rPr>
        <w:t xml:space="preserve"> </w:t>
      </w:r>
    </w:p>
    <w:p w:rsidR="00280DA9" w:rsidRDefault="00280DA9" w:rsidP="00280DA9">
      <w:pPr>
        <w:autoSpaceDE w:val="0"/>
        <w:autoSpaceDN w:val="0"/>
        <w:adjustRightInd w:val="0"/>
        <w:spacing w:after="0" w:line="240" w:lineRule="auto"/>
        <w:jc w:val="both"/>
        <w:rPr>
          <w:rFonts w:cs="Arial"/>
          <w:b/>
          <w:bCs/>
          <w:sz w:val="23"/>
          <w:szCs w:val="23"/>
          <w:lang w:eastAsia="en-GB"/>
        </w:rPr>
      </w:pPr>
      <w:r w:rsidRPr="000110AC">
        <w:rPr>
          <w:rFonts w:cs="Arial"/>
          <w:b/>
          <w:bCs/>
          <w:sz w:val="23"/>
          <w:szCs w:val="23"/>
          <w:lang w:eastAsia="en-GB"/>
        </w:rPr>
        <w:t xml:space="preserve">2. Items </w:t>
      </w:r>
      <w:r w:rsidR="004C2ED8" w:rsidRPr="000110AC">
        <w:rPr>
          <w:rFonts w:cs="Arial"/>
          <w:b/>
          <w:bCs/>
          <w:sz w:val="23"/>
          <w:szCs w:val="23"/>
          <w:lang w:eastAsia="en-GB"/>
        </w:rPr>
        <w:t>P</w:t>
      </w:r>
      <w:r w:rsidRPr="000110AC">
        <w:rPr>
          <w:rFonts w:cs="Arial"/>
          <w:b/>
          <w:bCs/>
          <w:sz w:val="23"/>
          <w:szCs w:val="23"/>
          <w:lang w:eastAsia="en-GB"/>
        </w:rPr>
        <w:t xml:space="preserve">urchased </w:t>
      </w:r>
      <w:r w:rsidR="004C2ED8" w:rsidRPr="000110AC">
        <w:rPr>
          <w:rFonts w:cs="Arial"/>
          <w:b/>
          <w:bCs/>
          <w:sz w:val="23"/>
          <w:szCs w:val="23"/>
          <w:lang w:eastAsia="en-GB"/>
        </w:rPr>
        <w:t>S</w:t>
      </w:r>
      <w:r w:rsidRPr="000110AC">
        <w:rPr>
          <w:rFonts w:cs="Arial"/>
          <w:b/>
          <w:bCs/>
          <w:sz w:val="23"/>
          <w:szCs w:val="23"/>
          <w:lang w:eastAsia="en-GB"/>
        </w:rPr>
        <w:t xml:space="preserve">pecifically at the </w:t>
      </w:r>
      <w:r w:rsidR="004C2ED8" w:rsidRPr="000110AC">
        <w:rPr>
          <w:rFonts w:cs="Arial"/>
          <w:b/>
          <w:bCs/>
          <w:sz w:val="23"/>
          <w:szCs w:val="23"/>
          <w:lang w:eastAsia="en-GB"/>
        </w:rPr>
        <w:t>D</w:t>
      </w:r>
      <w:r w:rsidRPr="000110AC">
        <w:rPr>
          <w:rFonts w:cs="Arial"/>
          <w:b/>
          <w:bCs/>
          <w:sz w:val="23"/>
          <w:szCs w:val="23"/>
          <w:lang w:eastAsia="en-GB"/>
        </w:rPr>
        <w:t>irection of the Council</w:t>
      </w:r>
    </w:p>
    <w:p w:rsidR="000110AC" w:rsidRPr="000110AC" w:rsidRDefault="000110AC" w:rsidP="00280DA9">
      <w:pPr>
        <w:autoSpaceDE w:val="0"/>
        <w:autoSpaceDN w:val="0"/>
        <w:adjustRightInd w:val="0"/>
        <w:spacing w:after="0" w:line="240" w:lineRule="auto"/>
        <w:jc w:val="both"/>
        <w:rPr>
          <w:rFonts w:cs="Arial"/>
          <w:b/>
          <w:bCs/>
          <w:sz w:val="23"/>
          <w:szCs w:val="23"/>
          <w:lang w:eastAsia="en-GB"/>
        </w:rPr>
      </w:pPr>
    </w:p>
    <w:p w:rsidR="00280DA9" w:rsidRPr="00A06988" w:rsidRDefault="00A9770F" w:rsidP="00280DA9">
      <w:pPr>
        <w:autoSpaceDE w:val="0"/>
        <w:autoSpaceDN w:val="0"/>
        <w:adjustRightInd w:val="0"/>
        <w:spacing w:after="0" w:line="240" w:lineRule="auto"/>
        <w:jc w:val="both"/>
        <w:rPr>
          <w:rFonts w:cs="Arial"/>
          <w:sz w:val="23"/>
          <w:szCs w:val="23"/>
          <w:lang w:eastAsia="en-GB"/>
        </w:rPr>
      </w:pPr>
      <w:r w:rsidRPr="00A06988">
        <w:rPr>
          <w:rFonts w:cs="Arial"/>
          <w:sz w:val="23"/>
          <w:szCs w:val="23"/>
          <w:lang w:eastAsia="en-GB"/>
        </w:rPr>
        <w:t>T</w:t>
      </w:r>
      <w:r w:rsidR="000110AC" w:rsidRPr="00A06988">
        <w:rPr>
          <w:rFonts w:cs="Arial"/>
          <w:sz w:val="23"/>
          <w:szCs w:val="23"/>
          <w:lang w:eastAsia="en-GB"/>
        </w:rPr>
        <w:t>he Clerk or Facilities Manager</w:t>
      </w:r>
      <w:r w:rsidRPr="00A06988">
        <w:rPr>
          <w:rFonts w:cs="Arial"/>
          <w:sz w:val="23"/>
          <w:szCs w:val="23"/>
          <w:lang w:eastAsia="en-GB"/>
        </w:rPr>
        <w:t xml:space="preserve"> </w:t>
      </w:r>
      <w:r w:rsidR="000110AC" w:rsidRPr="00A06988">
        <w:rPr>
          <w:rFonts w:cs="Arial"/>
          <w:sz w:val="23"/>
          <w:szCs w:val="23"/>
          <w:lang w:eastAsia="en-GB"/>
        </w:rPr>
        <w:t>arrange to purchase goods, on behalf of the Parish Council, generally by sending a Purchase Order to the agreed supp</w:t>
      </w:r>
      <w:r w:rsidRPr="00A06988">
        <w:rPr>
          <w:rFonts w:cs="Arial"/>
          <w:sz w:val="23"/>
          <w:szCs w:val="23"/>
          <w:lang w:eastAsia="en-GB"/>
        </w:rPr>
        <w:t>lier.</w:t>
      </w:r>
      <w:r w:rsidR="000110AC" w:rsidRPr="00A06988">
        <w:rPr>
          <w:rFonts w:cs="Arial"/>
          <w:sz w:val="23"/>
          <w:szCs w:val="23"/>
          <w:lang w:eastAsia="en-GB"/>
        </w:rPr>
        <w:t xml:space="preserve"> </w:t>
      </w:r>
    </w:p>
    <w:p w:rsidR="000110AC" w:rsidRPr="00A06988" w:rsidRDefault="000110AC" w:rsidP="00280DA9">
      <w:pPr>
        <w:autoSpaceDE w:val="0"/>
        <w:autoSpaceDN w:val="0"/>
        <w:adjustRightInd w:val="0"/>
        <w:spacing w:after="0" w:line="240" w:lineRule="auto"/>
        <w:jc w:val="both"/>
        <w:rPr>
          <w:rFonts w:cs="Arial"/>
          <w:sz w:val="23"/>
          <w:szCs w:val="23"/>
          <w:lang w:eastAsia="en-GB"/>
        </w:rPr>
      </w:pPr>
    </w:p>
    <w:p w:rsidR="00280DA9" w:rsidRPr="000110AC" w:rsidRDefault="000110AC" w:rsidP="00280DA9">
      <w:pPr>
        <w:autoSpaceDE w:val="0"/>
        <w:autoSpaceDN w:val="0"/>
        <w:adjustRightInd w:val="0"/>
        <w:spacing w:after="0" w:line="240" w:lineRule="auto"/>
        <w:jc w:val="both"/>
        <w:rPr>
          <w:rFonts w:cs="Arial"/>
          <w:sz w:val="23"/>
          <w:szCs w:val="23"/>
          <w:lang w:eastAsia="en-GB"/>
        </w:rPr>
      </w:pPr>
      <w:r w:rsidRPr="00A06988">
        <w:rPr>
          <w:rFonts w:cs="Arial"/>
          <w:sz w:val="23"/>
          <w:szCs w:val="23"/>
          <w:lang w:eastAsia="en-GB"/>
        </w:rPr>
        <w:t xml:space="preserve">On </w:t>
      </w:r>
      <w:r w:rsidR="00A9770F" w:rsidRPr="00A06988">
        <w:rPr>
          <w:rFonts w:cs="Arial"/>
          <w:sz w:val="23"/>
          <w:szCs w:val="23"/>
          <w:lang w:eastAsia="en-GB"/>
        </w:rPr>
        <w:t xml:space="preserve">rare occasions, Councillors </w:t>
      </w:r>
      <w:r w:rsidRPr="00A06988">
        <w:rPr>
          <w:rFonts w:cs="Arial"/>
          <w:sz w:val="23"/>
          <w:szCs w:val="23"/>
          <w:lang w:eastAsia="en-GB"/>
        </w:rPr>
        <w:t>pay for items/expenses incurred and t</w:t>
      </w:r>
      <w:r w:rsidR="00280DA9" w:rsidRPr="00A06988">
        <w:rPr>
          <w:rFonts w:cs="Arial"/>
          <w:sz w:val="23"/>
          <w:szCs w:val="23"/>
          <w:lang w:eastAsia="en-GB"/>
        </w:rPr>
        <w:t xml:space="preserve">hese </w:t>
      </w:r>
      <w:r w:rsidR="00461BE7" w:rsidRPr="00A06988">
        <w:rPr>
          <w:rFonts w:cs="Arial"/>
          <w:sz w:val="23"/>
          <w:szCs w:val="23"/>
          <w:lang w:eastAsia="en-GB"/>
        </w:rPr>
        <w:t>will</w:t>
      </w:r>
      <w:r w:rsidR="00280DA9" w:rsidRPr="00A06988">
        <w:rPr>
          <w:rFonts w:cs="Arial"/>
          <w:sz w:val="23"/>
          <w:szCs w:val="23"/>
          <w:lang w:eastAsia="en-GB"/>
        </w:rPr>
        <w:t xml:space="preserve"> </w:t>
      </w:r>
      <w:r w:rsidR="00564135" w:rsidRPr="00A06988">
        <w:rPr>
          <w:rFonts w:cs="Arial"/>
          <w:sz w:val="23"/>
          <w:szCs w:val="23"/>
          <w:lang w:eastAsia="en-GB"/>
        </w:rPr>
        <w:t xml:space="preserve">only be </w:t>
      </w:r>
      <w:r w:rsidR="00280DA9" w:rsidRPr="00A06988">
        <w:rPr>
          <w:rFonts w:cs="Arial"/>
          <w:sz w:val="23"/>
          <w:szCs w:val="23"/>
          <w:lang w:eastAsia="en-GB"/>
        </w:rPr>
        <w:t>reimbursed</w:t>
      </w:r>
      <w:r w:rsidR="00461BE7" w:rsidRPr="00A06988">
        <w:rPr>
          <w:rFonts w:cs="Arial"/>
          <w:sz w:val="23"/>
          <w:szCs w:val="23"/>
          <w:lang w:eastAsia="en-GB"/>
        </w:rPr>
        <w:t xml:space="preserve"> subject to the prior agreement of the </w:t>
      </w:r>
      <w:r w:rsidR="004C2ED8" w:rsidRPr="00A06988">
        <w:rPr>
          <w:rFonts w:cs="Arial"/>
          <w:sz w:val="23"/>
          <w:szCs w:val="23"/>
          <w:lang w:eastAsia="en-GB"/>
        </w:rPr>
        <w:t>C</w:t>
      </w:r>
      <w:r w:rsidR="00461BE7" w:rsidRPr="00A06988">
        <w:rPr>
          <w:rFonts w:cs="Arial"/>
          <w:sz w:val="23"/>
          <w:szCs w:val="23"/>
          <w:lang w:eastAsia="en-GB"/>
        </w:rPr>
        <w:t>ouncil</w:t>
      </w:r>
      <w:r w:rsidRPr="00A06988">
        <w:rPr>
          <w:rFonts w:cs="Arial"/>
          <w:sz w:val="23"/>
          <w:szCs w:val="23"/>
          <w:lang w:eastAsia="en-GB"/>
        </w:rPr>
        <w:t xml:space="preserve"> and Parish Clerk </w:t>
      </w:r>
      <w:r w:rsidR="00461BE7" w:rsidRPr="00A06988">
        <w:rPr>
          <w:rFonts w:cs="Arial"/>
          <w:sz w:val="23"/>
          <w:szCs w:val="23"/>
          <w:lang w:eastAsia="en-GB"/>
        </w:rPr>
        <w:t>on production of a valid receipt.</w:t>
      </w:r>
      <w:r w:rsidR="00280DA9" w:rsidRPr="00A06988">
        <w:rPr>
          <w:rFonts w:cs="Arial"/>
          <w:sz w:val="23"/>
          <w:szCs w:val="23"/>
          <w:lang w:eastAsia="en-GB"/>
        </w:rPr>
        <w:t xml:space="preserve"> </w:t>
      </w:r>
      <w:r w:rsidRPr="00A06988">
        <w:rPr>
          <w:rFonts w:cs="Arial"/>
          <w:sz w:val="23"/>
          <w:szCs w:val="23"/>
          <w:lang w:eastAsia="en-GB"/>
        </w:rPr>
        <w:t xml:space="preserve">  In such circumstances</w:t>
      </w:r>
      <w:r w:rsidR="00A06988" w:rsidRPr="00A06988">
        <w:rPr>
          <w:rFonts w:cs="Arial"/>
          <w:sz w:val="23"/>
          <w:szCs w:val="23"/>
          <w:lang w:eastAsia="en-GB"/>
        </w:rPr>
        <w:t xml:space="preserve"> </w:t>
      </w:r>
      <w:r w:rsidRPr="00A06988">
        <w:rPr>
          <w:rFonts w:cs="Arial"/>
          <w:sz w:val="23"/>
          <w:szCs w:val="23"/>
          <w:lang w:eastAsia="en-GB"/>
        </w:rPr>
        <w:t xml:space="preserve">Councillors </w:t>
      </w:r>
      <w:r w:rsidR="00280DA9" w:rsidRPr="00A06988">
        <w:rPr>
          <w:rFonts w:cs="Arial"/>
          <w:sz w:val="23"/>
          <w:szCs w:val="23"/>
          <w:lang w:eastAsia="en-GB"/>
        </w:rPr>
        <w:t>must endeavour to obtain a VAT receipt in the name of the</w:t>
      </w:r>
      <w:r w:rsidR="00461BE7" w:rsidRPr="00A06988">
        <w:rPr>
          <w:rFonts w:cs="Arial"/>
          <w:sz w:val="23"/>
          <w:szCs w:val="23"/>
          <w:lang w:eastAsia="en-GB"/>
        </w:rPr>
        <w:t xml:space="preserve"> </w:t>
      </w:r>
      <w:r w:rsidR="00280DA9" w:rsidRPr="00A06988">
        <w:rPr>
          <w:rFonts w:cs="Arial"/>
          <w:sz w:val="23"/>
          <w:szCs w:val="23"/>
          <w:lang w:eastAsia="en-GB"/>
        </w:rPr>
        <w:t xml:space="preserve">Council for all such purchases, and this </w:t>
      </w:r>
      <w:r w:rsidR="00564135" w:rsidRPr="00A06988">
        <w:rPr>
          <w:rFonts w:cs="Arial"/>
          <w:sz w:val="23"/>
          <w:szCs w:val="23"/>
          <w:lang w:eastAsia="en-GB"/>
        </w:rPr>
        <w:t>must</w:t>
      </w:r>
      <w:r w:rsidR="00280DA9" w:rsidRPr="00A06988">
        <w:rPr>
          <w:rFonts w:cs="Arial"/>
          <w:sz w:val="23"/>
          <w:szCs w:val="23"/>
          <w:lang w:eastAsia="en-GB"/>
        </w:rPr>
        <w:t xml:space="preserve"> be passed to the Clerk, together with the claim for reimbursement.</w:t>
      </w:r>
    </w:p>
    <w:p w:rsidR="00280DA9" w:rsidRPr="000110AC" w:rsidRDefault="00280DA9" w:rsidP="00280DA9">
      <w:pPr>
        <w:autoSpaceDE w:val="0"/>
        <w:autoSpaceDN w:val="0"/>
        <w:adjustRightInd w:val="0"/>
        <w:spacing w:after="0" w:line="240" w:lineRule="auto"/>
        <w:jc w:val="both"/>
        <w:rPr>
          <w:rFonts w:cs="Arial"/>
          <w:sz w:val="23"/>
          <w:szCs w:val="23"/>
          <w:lang w:eastAsia="en-GB"/>
        </w:rPr>
      </w:pPr>
    </w:p>
    <w:p w:rsidR="00461BE7" w:rsidRPr="000110AC" w:rsidRDefault="00461BE7" w:rsidP="00461BE7">
      <w:pPr>
        <w:autoSpaceDE w:val="0"/>
        <w:autoSpaceDN w:val="0"/>
        <w:adjustRightInd w:val="0"/>
        <w:spacing w:after="0" w:line="240" w:lineRule="auto"/>
        <w:jc w:val="both"/>
        <w:rPr>
          <w:rFonts w:cs="Arial"/>
          <w:sz w:val="23"/>
          <w:szCs w:val="23"/>
          <w:lang w:eastAsia="en-GB"/>
        </w:rPr>
      </w:pPr>
      <w:r w:rsidRPr="000110AC">
        <w:rPr>
          <w:rFonts w:cs="Arial"/>
          <w:sz w:val="23"/>
          <w:szCs w:val="23"/>
          <w:lang w:eastAsia="en-GB"/>
        </w:rPr>
        <w:t>Claims shall</w:t>
      </w:r>
      <w:r w:rsidR="00564135" w:rsidRPr="000110AC">
        <w:rPr>
          <w:rFonts w:cs="Arial"/>
          <w:sz w:val="23"/>
          <w:szCs w:val="23"/>
          <w:lang w:eastAsia="en-GB"/>
        </w:rPr>
        <w:t xml:space="preserve"> only</w:t>
      </w:r>
      <w:r w:rsidRPr="000110AC">
        <w:rPr>
          <w:rFonts w:cs="Arial"/>
          <w:sz w:val="23"/>
          <w:szCs w:val="23"/>
          <w:lang w:eastAsia="en-GB"/>
        </w:rPr>
        <w:t xml:space="preserve"> be made on the appropriate forms available from the Clerk. </w:t>
      </w:r>
    </w:p>
    <w:p w:rsidR="00461BE7" w:rsidRPr="000110AC" w:rsidRDefault="00461BE7" w:rsidP="00280DA9">
      <w:pPr>
        <w:autoSpaceDE w:val="0"/>
        <w:autoSpaceDN w:val="0"/>
        <w:adjustRightInd w:val="0"/>
        <w:spacing w:after="0" w:line="240" w:lineRule="auto"/>
        <w:jc w:val="both"/>
        <w:rPr>
          <w:rFonts w:cs="Arial"/>
          <w:sz w:val="23"/>
          <w:szCs w:val="23"/>
          <w:lang w:eastAsia="en-GB"/>
        </w:rPr>
      </w:pPr>
    </w:p>
    <w:p w:rsidR="00280DA9" w:rsidRPr="000110AC" w:rsidRDefault="004C2ED8" w:rsidP="00280DA9">
      <w:pPr>
        <w:autoSpaceDE w:val="0"/>
        <w:autoSpaceDN w:val="0"/>
        <w:adjustRightInd w:val="0"/>
        <w:spacing w:after="0" w:line="240" w:lineRule="auto"/>
        <w:jc w:val="both"/>
        <w:rPr>
          <w:rFonts w:cs="Arial"/>
          <w:b/>
          <w:bCs/>
          <w:sz w:val="23"/>
          <w:szCs w:val="23"/>
          <w:lang w:eastAsia="en-GB"/>
        </w:rPr>
      </w:pPr>
      <w:r w:rsidRPr="000110AC">
        <w:rPr>
          <w:rFonts w:cs="Arial"/>
          <w:b/>
          <w:bCs/>
          <w:sz w:val="23"/>
          <w:szCs w:val="23"/>
          <w:lang w:eastAsia="en-GB"/>
        </w:rPr>
        <w:t>3</w:t>
      </w:r>
      <w:r w:rsidR="00280DA9" w:rsidRPr="000110AC">
        <w:rPr>
          <w:rFonts w:cs="Arial"/>
          <w:b/>
          <w:bCs/>
          <w:sz w:val="23"/>
          <w:szCs w:val="23"/>
          <w:lang w:eastAsia="en-GB"/>
        </w:rPr>
        <w:t xml:space="preserve">. Other </w:t>
      </w:r>
      <w:r w:rsidRPr="000110AC">
        <w:rPr>
          <w:rFonts w:cs="Arial"/>
          <w:b/>
          <w:bCs/>
          <w:sz w:val="23"/>
          <w:szCs w:val="23"/>
          <w:lang w:eastAsia="en-GB"/>
        </w:rPr>
        <w:t>E</w:t>
      </w:r>
      <w:r w:rsidR="00280DA9" w:rsidRPr="000110AC">
        <w:rPr>
          <w:rFonts w:cs="Arial"/>
          <w:b/>
          <w:bCs/>
          <w:sz w:val="23"/>
          <w:szCs w:val="23"/>
          <w:lang w:eastAsia="en-GB"/>
        </w:rPr>
        <w:t>xpenses</w:t>
      </w:r>
    </w:p>
    <w:p w:rsidR="00280DA9" w:rsidRPr="000110AC" w:rsidRDefault="00280DA9" w:rsidP="00280DA9">
      <w:pPr>
        <w:autoSpaceDE w:val="0"/>
        <w:autoSpaceDN w:val="0"/>
        <w:adjustRightInd w:val="0"/>
        <w:spacing w:after="0" w:line="240" w:lineRule="auto"/>
        <w:jc w:val="both"/>
        <w:rPr>
          <w:rFonts w:cs="Arial"/>
          <w:b/>
          <w:bCs/>
          <w:sz w:val="23"/>
          <w:szCs w:val="23"/>
          <w:lang w:eastAsia="en-GB"/>
        </w:rPr>
      </w:pPr>
    </w:p>
    <w:p w:rsidR="00564135" w:rsidRPr="000110AC" w:rsidRDefault="00564135" w:rsidP="00280DA9">
      <w:pPr>
        <w:autoSpaceDE w:val="0"/>
        <w:autoSpaceDN w:val="0"/>
        <w:adjustRightInd w:val="0"/>
        <w:spacing w:after="0" w:line="240" w:lineRule="auto"/>
        <w:jc w:val="both"/>
        <w:rPr>
          <w:rFonts w:cs="Arial"/>
          <w:bCs/>
          <w:sz w:val="23"/>
          <w:szCs w:val="23"/>
          <w:lang w:eastAsia="en-GB"/>
        </w:rPr>
      </w:pPr>
      <w:r w:rsidRPr="000110AC">
        <w:rPr>
          <w:rFonts w:cs="Arial"/>
          <w:bCs/>
          <w:sz w:val="23"/>
          <w:szCs w:val="23"/>
          <w:lang w:eastAsia="en-GB"/>
        </w:rPr>
        <w:t xml:space="preserve">Reimbursement of any other expenditure will only be by prior agreement with the </w:t>
      </w:r>
      <w:r w:rsidR="004C2ED8" w:rsidRPr="000110AC">
        <w:rPr>
          <w:rFonts w:cs="Arial"/>
          <w:bCs/>
          <w:sz w:val="23"/>
          <w:szCs w:val="23"/>
          <w:lang w:eastAsia="en-GB"/>
        </w:rPr>
        <w:t>C</w:t>
      </w:r>
      <w:r w:rsidRPr="000110AC">
        <w:rPr>
          <w:rFonts w:cs="Arial"/>
          <w:bCs/>
          <w:sz w:val="23"/>
          <w:szCs w:val="23"/>
          <w:lang w:eastAsia="en-GB"/>
        </w:rPr>
        <w:t>ouncil.</w:t>
      </w:r>
    </w:p>
    <w:p w:rsidR="00DE48F7" w:rsidRPr="000110AC" w:rsidRDefault="00DE48F7" w:rsidP="00280DA9">
      <w:pPr>
        <w:autoSpaceDE w:val="0"/>
        <w:autoSpaceDN w:val="0"/>
        <w:adjustRightInd w:val="0"/>
        <w:spacing w:after="0" w:line="240" w:lineRule="auto"/>
        <w:jc w:val="both"/>
        <w:rPr>
          <w:rFonts w:cs="Arial"/>
          <w:b/>
          <w:bCs/>
          <w:sz w:val="23"/>
          <w:szCs w:val="23"/>
          <w:lang w:eastAsia="en-GB"/>
        </w:rPr>
      </w:pPr>
    </w:p>
    <w:p w:rsidR="00564135" w:rsidRPr="000110AC" w:rsidRDefault="004C2ED8" w:rsidP="00280DA9">
      <w:pPr>
        <w:autoSpaceDE w:val="0"/>
        <w:autoSpaceDN w:val="0"/>
        <w:adjustRightInd w:val="0"/>
        <w:spacing w:after="0" w:line="240" w:lineRule="auto"/>
        <w:jc w:val="both"/>
        <w:rPr>
          <w:rFonts w:cs="Arial"/>
          <w:b/>
          <w:bCs/>
          <w:sz w:val="23"/>
          <w:szCs w:val="23"/>
          <w:lang w:eastAsia="en-GB"/>
        </w:rPr>
      </w:pPr>
      <w:r w:rsidRPr="000110AC">
        <w:rPr>
          <w:rFonts w:cs="Arial"/>
          <w:b/>
          <w:bCs/>
          <w:sz w:val="23"/>
          <w:szCs w:val="23"/>
          <w:lang w:eastAsia="en-GB"/>
        </w:rPr>
        <w:t>4</w:t>
      </w:r>
      <w:r w:rsidR="00564135" w:rsidRPr="000110AC">
        <w:rPr>
          <w:rFonts w:cs="Arial"/>
          <w:b/>
          <w:bCs/>
          <w:sz w:val="23"/>
          <w:szCs w:val="23"/>
          <w:lang w:eastAsia="en-GB"/>
        </w:rPr>
        <w:t xml:space="preserve">. Member’s </w:t>
      </w:r>
      <w:r w:rsidRPr="000110AC">
        <w:rPr>
          <w:rFonts w:cs="Arial"/>
          <w:b/>
          <w:bCs/>
          <w:sz w:val="23"/>
          <w:szCs w:val="23"/>
          <w:lang w:eastAsia="en-GB"/>
        </w:rPr>
        <w:t>A</w:t>
      </w:r>
      <w:r w:rsidR="00564135" w:rsidRPr="000110AC">
        <w:rPr>
          <w:rFonts w:cs="Arial"/>
          <w:b/>
          <w:bCs/>
          <w:sz w:val="23"/>
          <w:szCs w:val="23"/>
          <w:lang w:eastAsia="en-GB"/>
        </w:rPr>
        <w:t>llowances</w:t>
      </w:r>
    </w:p>
    <w:p w:rsidR="00564135" w:rsidRPr="000110AC" w:rsidRDefault="00564135" w:rsidP="00280DA9">
      <w:pPr>
        <w:autoSpaceDE w:val="0"/>
        <w:autoSpaceDN w:val="0"/>
        <w:adjustRightInd w:val="0"/>
        <w:spacing w:after="0" w:line="240" w:lineRule="auto"/>
        <w:jc w:val="both"/>
        <w:rPr>
          <w:rFonts w:cs="Arial"/>
          <w:b/>
          <w:bCs/>
          <w:sz w:val="23"/>
          <w:szCs w:val="23"/>
          <w:lang w:eastAsia="en-GB"/>
        </w:rPr>
      </w:pPr>
    </w:p>
    <w:p w:rsidR="00564135" w:rsidRPr="000110AC" w:rsidRDefault="0093568A" w:rsidP="00280DA9">
      <w:pPr>
        <w:autoSpaceDE w:val="0"/>
        <w:autoSpaceDN w:val="0"/>
        <w:adjustRightInd w:val="0"/>
        <w:spacing w:after="0" w:line="240" w:lineRule="auto"/>
        <w:jc w:val="both"/>
        <w:rPr>
          <w:rFonts w:cs="Arial"/>
          <w:bCs/>
          <w:sz w:val="23"/>
          <w:szCs w:val="23"/>
          <w:lang w:eastAsia="en-GB"/>
        </w:rPr>
      </w:pPr>
      <w:r w:rsidRPr="000110AC">
        <w:rPr>
          <w:rFonts w:cs="Arial"/>
          <w:bCs/>
          <w:sz w:val="23"/>
          <w:szCs w:val="23"/>
          <w:lang w:eastAsia="en-GB"/>
        </w:rPr>
        <w:t xml:space="preserve">Nettleham </w:t>
      </w:r>
      <w:r w:rsidR="00564135" w:rsidRPr="000110AC">
        <w:rPr>
          <w:rFonts w:cs="Arial"/>
          <w:bCs/>
          <w:sz w:val="23"/>
          <w:szCs w:val="23"/>
          <w:lang w:eastAsia="en-GB"/>
        </w:rPr>
        <w:t xml:space="preserve">Parish Council does not pay any </w:t>
      </w:r>
      <w:r w:rsidR="00DE48F7" w:rsidRPr="000110AC">
        <w:rPr>
          <w:rFonts w:cs="Arial"/>
          <w:bCs/>
          <w:sz w:val="23"/>
          <w:szCs w:val="23"/>
          <w:lang w:eastAsia="en-GB"/>
        </w:rPr>
        <w:t xml:space="preserve">basic </w:t>
      </w:r>
      <w:r w:rsidR="00564135" w:rsidRPr="000110AC">
        <w:rPr>
          <w:rFonts w:cs="Arial"/>
          <w:bCs/>
          <w:sz w:val="23"/>
          <w:szCs w:val="23"/>
          <w:lang w:eastAsia="en-GB"/>
        </w:rPr>
        <w:t xml:space="preserve">members’ allowance </w:t>
      </w:r>
      <w:r w:rsidR="00DE48F7" w:rsidRPr="000110AC">
        <w:rPr>
          <w:rFonts w:cs="Arial"/>
          <w:bCs/>
          <w:sz w:val="23"/>
          <w:szCs w:val="23"/>
          <w:lang w:eastAsia="en-GB"/>
        </w:rPr>
        <w:t>to</w:t>
      </w:r>
      <w:r w:rsidR="00564135" w:rsidRPr="000110AC">
        <w:rPr>
          <w:rFonts w:cs="Arial"/>
          <w:bCs/>
          <w:sz w:val="23"/>
          <w:szCs w:val="23"/>
          <w:lang w:eastAsia="en-GB"/>
        </w:rPr>
        <w:t xml:space="preserve"> elected </w:t>
      </w:r>
      <w:r w:rsidR="004C2ED8" w:rsidRPr="000110AC">
        <w:rPr>
          <w:rFonts w:cs="Arial"/>
          <w:bCs/>
          <w:sz w:val="23"/>
          <w:szCs w:val="23"/>
          <w:lang w:eastAsia="en-GB"/>
        </w:rPr>
        <w:t>C</w:t>
      </w:r>
      <w:r w:rsidR="00564135" w:rsidRPr="000110AC">
        <w:rPr>
          <w:rFonts w:cs="Arial"/>
          <w:bCs/>
          <w:sz w:val="23"/>
          <w:szCs w:val="23"/>
          <w:lang w:eastAsia="en-GB"/>
        </w:rPr>
        <w:t>ouncillors</w:t>
      </w:r>
      <w:r w:rsidR="004C2ED8" w:rsidRPr="000110AC">
        <w:rPr>
          <w:rFonts w:cs="Arial"/>
          <w:bCs/>
          <w:sz w:val="23"/>
          <w:szCs w:val="23"/>
          <w:lang w:eastAsia="en-GB"/>
        </w:rPr>
        <w:t>, except the Chairman’s Allowance</w:t>
      </w:r>
      <w:r w:rsidR="000110AC">
        <w:rPr>
          <w:rFonts w:cs="Arial"/>
          <w:bCs/>
          <w:sz w:val="23"/>
          <w:szCs w:val="23"/>
          <w:lang w:eastAsia="en-GB"/>
        </w:rPr>
        <w:t>.</w:t>
      </w:r>
    </w:p>
    <w:p w:rsidR="000110AC" w:rsidRDefault="00564135" w:rsidP="004C2ED8">
      <w:pPr>
        <w:numPr>
          <w:ilvl w:val="0"/>
          <w:numId w:val="3"/>
        </w:numPr>
        <w:autoSpaceDE w:val="0"/>
        <w:autoSpaceDN w:val="0"/>
        <w:adjustRightInd w:val="0"/>
        <w:spacing w:after="0" w:line="240" w:lineRule="auto"/>
        <w:ind w:left="426" w:hanging="426"/>
        <w:jc w:val="both"/>
        <w:rPr>
          <w:rFonts w:cs="Arial"/>
          <w:bCs/>
          <w:i/>
          <w:sz w:val="23"/>
          <w:szCs w:val="23"/>
          <w:lang w:eastAsia="en-GB"/>
        </w:rPr>
      </w:pPr>
      <w:r w:rsidRPr="000110AC">
        <w:rPr>
          <w:rFonts w:cs="Arial"/>
          <w:bCs/>
          <w:i/>
          <w:sz w:val="23"/>
          <w:szCs w:val="23"/>
          <w:lang w:eastAsia="en-GB"/>
        </w:rPr>
        <w:t xml:space="preserve">The rate for travelling expenses for members </w:t>
      </w:r>
      <w:r w:rsidR="00DE48F7" w:rsidRPr="000110AC">
        <w:rPr>
          <w:rFonts w:cs="Arial"/>
          <w:bCs/>
          <w:i/>
          <w:sz w:val="23"/>
          <w:szCs w:val="23"/>
          <w:lang w:eastAsia="en-GB"/>
        </w:rPr>
        <w:t>shall</w:t>
      </w:r>
      <w:r w:rsidRPr="000110AC">
        <w:rPr>
          <w:rFonts w:cs="Arial"/>
          <w:bCs/>
          <w:i/>
          <w:sz w:val="23"/>
          <w:szCs w:val="23"/>
          <w:lang w:eastAsia="en-GB"/>
        </w:rPr>
        <w:t xml:space="preserve"> be set in accordance with the procedures stipulated in </w:t>
      </w:r>
      <w:r w:rsidR="00DE48F7" w:rsidRPr="000110AC">
        <w:rPr>
          <w:i/>
          <w:sz w:val="23"/>
          <w:szCs w:val="23"/>
        </w:rPr>
        <w:t>The Local Authorities (Members’ Allowances) (England) Regulations 2003 (SI.2003/1021)</w:t>
      </w:r>
    </w:p>
    <w:p w:rsidR="00A06988" w:rsidRDefault="00A06988" w:rsidP="00A06988">
      <w:pPr>
        <w:autoSpaceDE w:val="0"/>
        <w:autoSpaceDN w:val="0"/>
        <w:adjustRightInd w:val="0"/>
        <w:spacing w:after="0" w:line="240" w:lineRule="auto"/>
        <w:ind w:left="426"/>
        <w:jc w:val="both"/>
        <w:rPr>
          <w:rFonts w:cs="Arial"/>
          <w:bCs/>
          <w:i/>
          <w:sz w:val="23"/>
          <w:szCs w:val="23"/>
          <w:lang w:eastAsia="en-GB"/>
        </w:rPr>
      </w:pPr>
    </w:p>
    <w:p w:rsidR="00A06988" w:rsidRPr="00A06988" w:rsidRDefault="00A06988" w:rsidP="00A06988">
      <w:pPr>
        <w:autoSpaceDE w:val="0"/>
        <w:autoSpaceDN w:val="0"/>
        <w:adjustRightInd w:val="0"/>
        <w:spacing w:after="0" w:line="240" w:lineRule="auto"/>
        <w:ind w:left="426"/>
        <w:jc w:val="both"/>
        <w:rPr>
          <w:rFonts w:cs="Arial"/>
          <w:bCs/>
          <w:i/>
          <w:sz w:val="23"/>
          <w:szCs w:val="23"/>
          <w:lang w:eastAsia="en-GB"/>
        </w:rPr>
      </w:pPr>
    </w:p>
    <w:p w:rsidR="00A9770F" w:rsidRPr="00A9770F" w:rsidRDefault="00A9770F" w:rsidP="00A9770F">
      <w:pPr>
        <w:pStyle w:val="NoSpacing"/>
        <w:rPr>
          <w:b/>
        </w:rPr>
      </w:pPr>
      <w:r w:rsidRPr="00A9770F">
        <w:rPr>
          <w:b/>
        </w:rPr>
        <w:t>Approved</w:t>
      </w:r>
      <w:r w:rsidR="004C2ED8" w:rsidRPr="00A9770F">
        <w:rPr>
          <w:b/>
        </w:rPr>
        <w:t xml:space="preserve"> 22 May 2018</w:t>
      </w:r>
      <w:r w:rsidR="000110AC" w:rsidRPr="00A9770F">
        <w:rPr>
          <w:b/>
        </w:rPr>
        <w:t>.  Reviewed and Adopted by NPC 18.02.20</w:t>
      </w:r>
    </w:p>
    <w:p w:rsidR="0093568A" w:rsidRPr="000110AC" w:rsidRDefault="004C2ED8" w:rsidP="00A9770F">
      <w:pPr>
        <w:pStyle w:val="NoSpacing"/>
      </w:pPr>
      <w:r w:rsidRPr="00A9770F">
        <w:rPr>
          <w:b/>
          <w:color w:val="000000"/>
        </w:rPr>
        <w:t>Review Date:</w:t>
      </w:r>
      <w:r w:rsidRPr="000110AC">
        <w:rPr>
          <w:color w:val="000000"/>
        </w:rPr>
        <w:t xml:space="preserve"> </w:t>
      </w:r>
      <w:r w:rsidR="00A9770F">
        <w:rPr>
          <w:color w:val="000000"/>
        </w:rPr>
        <w:t>To be reviewed every 2 years</w:t>
      </w:r>
      <w:r w:rsidRPr="000110AC">
        <w:rPr>
          <w:color w:val="000000"/>
        </w:rPr>
        <w:t xml:space="preserve"> </w:t>
      </w:r>
      <w:r w:rsidRPr="000110AC">
        <w:t>or sooner if legislation or events dictates.</w:t>
      </w:r>
    </w:p>
    <w:sectPr w:rsidR="0093568A" w:rsidRPr="000110AC" w:rsidSect="00A06988">
      <w:footerReference w:type="default" r:id="rId8"/>
      <w:pgSz w:w="11906" w:h="16838"/>
      <w:pgMar w:top="284" w:right="849" w:bottom="426"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B35" w:rsidRDefault="00850B35" w:rsidP="00DB56B7">
      <w:pPr>
        <w:spacing w:after="0" w:line="240" w:lineRule="auto"/>
      </w:pPr>
      <w:r>
        <w:separator/>
      </w:r>
    </w:p>
  </w:endnote>
  <w:endnote w:type="continuationSeparator" w:id="0">
    <w:p w:rsidR="00850B35" w:rsidRDefault="00850B35" w:rsidP="00DB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6B7" w:rsidRDefault="00DB56B7" w:rsidP="000110A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B35" w:rsidRDefault="00850B35" w:rsidP="00DB56B7">
      <w:pPr>
        <w:spacing w:after="0" w:line="240" w:lineRule="auto"/>
      </w:pPr>
      <w:r>
        <w:separator/>
      </w:r>
    </w:p>
  </w:footnote>
  <w:footnote w:type="continuationSeparator" w:id="0">
    <w:p w:rsidR="00850B35" w:rsidRDefault="00850B35" w:rsidP="00DB5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377F8"/>
    <w:multiLevelType w:val="hybridMultilevel"/>
    <w:tmpl w:val="1DCEE842"/>
    <w:lvl w:ilvl="0" w:tplc="9F1437C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D23B72"/>
    <w:multiLevelType w:val="hybridMultilevel"/>
    <w:tmpl w:val="6678613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D63EE1"/>
    <w:multiLevelType w:val="hybridMultilevel"/>
    <w:tmpl w:val="F1BC3E18"/>
    <w:lvl w:ilvl="0" w:tplc="9F1437CC">
      <w:start w:val="5"/>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D2"/>
    <w:rsid w:val="000110AC"/>
    <w:rsid w:val="000246F5"/>
    <w:rsid w:val="00090669"/>
    <w:rsid w:val="001035B8"/>
    <w:rsid w:val="001066D0"/>
    <w:rsid w:val="00181786"/>
    <w:rsid w:val="00196153"/>
    <w:rsid w:val="00252F84"/>
    <w:rsid w:val="00280DA9"/>
    <w:rsid w:val="002A7AF7"/>
    <w:rsid w:val="0034389A"/>
    <w:rsid w:val="00386EB2"/>
    <w:rsid w:val="00461BE7"/>
    <w:rsid w:val="00496D47"/>
    <w:rsid w:val="004C2ED8"/>
    <w:rsid w:val="004E1186"/>
    <w:rsid w:val="00564135"/>
    <w:rsid w:val="00811C45"/>
    <w:rsid w:val="008405DB"/>
    <w:rsid w:val="00850B35"/>
    <w:rsid w:val="00882827"/>
    <w:rsid w:val="008C5F3E"/>
    <w:rsid w:val="008E6CD2"/>
    <w:rsid w:val="00927DE5"/>
    <w:rsid w:val="0093382E"/>
    <w:rsid w:val="0093568A"/>
    <w:rsid w:val="0094565C"/>
    <w:rsid w:val="009F0EC1"/>
    <w:rsid w:val="00A06988"/>
    <w:rsid w:val="00A17B28"/>
    <w:rsid w:val="00A21746"/>
    <w:rsid w:val="00A31961"/>
    <w:rsid w:val="00A70173"/>
    <w:rsid w:val="00A9770F"/>
    <w:rsid w:val="00B04B27"/>
    <w:rsid w:val="00B13FED"/>
    <w:rsid w:val="00B86399"/>
    <w:rsid w:val="00BA52CC"/>
    <w:rsid w:val="00BE14FA"/>
    <w:rsid w:val="00C136B9"/>
    <w:rsid w:val="00C46C02"/>
    <w:rsid w:val="00C733A6"/>
    <w:rsid w:val="00C748DF"/>
    <w:rsid w:val="00C95B1B"/>
    <w:rsid w:val="00CB2879"/>
    <w:rsid w:val="00DB35A6"/>
    <w:rsid w:val="00DB5587"/>
    <w:rsid w:val="00DB56B7"/>
    <w:rsid w:val="00DE48F7"/>
    <w:rsid w:val="00E5723E"/>
    <w:rsid w:val="00EF693A"/>
    <w:rsid w:val="00F64FB3"/>
    <w:rsid w:val="00F8096A"/>
    <w:rsid w:val="00FA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DE031D7-4E9C-47F0-BB7B-4C8D7ED9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B27"/>
    <w:pPr>
      <w:spacing w:after="200" w:line="276" w:lineRule="auto"/>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AF7"/>
    <w:pPr>
      <w:ind w:left="720"/>
    </w:pPr>
  </w:style>
  <w:style w:type="table" w:styleId="TableGrid">
    <w:name w:val="Table Grid"/>
    <w:basedOn w:val="TableNormal"/>
    <w:uiPriority w:val="59"/>
    <w:rsid w:val="00A1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6B7"/>
    <w:pPr>
      <w:tabs>
        <w:tab w:val="center" w:pos="4513"/>
        <w:tab w:val="right" w:pos="9026"/>
      </w:tabs>
    </w:pPr>
  </w:style>
  <w:style w:type="character" w:customStyle="1" w:styleId="HeaderChar">
    <w:name w:val="Header Char"/>
    <w:link w:val="Header"/>
    <w:uiPriority w:val="99"/>
    <w:rsid w:val="00DB56B7"/>
    <w:rPr>
      <w:sz w:val="24"/>
      <w:lang w:eastAsia="en-US"/>
    </w:rPr>
  </w:style>
  <w:style w:type="paragraph" w:styleId="Footer">
    <w:name w:val="footer"/>
    <w:basedOn w:val="Normal"/>
    <w:link w:val="FooterChar"/>
    <w:uiPriority w:val="99"/>
    <w:unhideWhenUsed/>
    <w:rsid w:val="00DB56B7"/>
    <w:pPr>
      <w:tabs>
        <w:tab w:val="center" w:pos="4513"/>
        <w:tab w:val="right" w:pos="9026"/>
      </w:tabs>
    </w:pPr>
  </w:style>
  <w:style w:type="character" w:customStyle="1" w:styleId="FooterChar">
    <w:name w:val="Footer Char"/>
    <w:link w:val="Footer"/>
    <w:uiPriority w:val="99"/>
    <w:rsid w:val="00DB56B7"/>
    <w:rPr>
      <w:sz w:val="24"/>
      <w:lang w:eastAsia="en-US"/>
    </w:rPr>
  </w:style>
  <w:style w:type="paragraph" w:styleId="NoSpacing">
    <w:name w:val="No Spacing"/>
    <w:uiPriority w:val="1"/>
    <w:qFormat/>
    <w:rsid w:val="00A977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Carter</dc:creator>
  <cp:keywords/>
  <cp:lastModifiedBy>Reception</cp:lastModifiedBy>
  <cp:revision>2</cp:revision>
  <cp:lastPrinted>2018-08-07T21:31:00Z</cp:lastPrinted>
  <dcterms:created xsi:type="dcterms:W3CDTF">2023-07-17T10:57:00Z</dcterms:created>
  <dcterms:modified xsi:type="dcterms:W3CDTF">2023-07-17T10:57:00Z</dcterms:modified>
</cp:coreProperties>
</file>